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cs="Calibri" w:cstheme="minorHAnsi"/>
        </w:rPr>
      </w:pPr>
      <w:r>
        <w:rPr>
          <w:rFonts w:cs="Calibri" w:cstheme="minorHAnsi"/>
        </w:rPr>
        <w:t>Klasa: 406-01/25-01/</w:t>
      </w:r>
      <w:r>
        <w:rPr>
          <w:rFonts w:cs="Calibri" w:cstheme="minorHAnsi"/>
        </w:rPr>
        <w:t>871</w:t>
      </w:r>
    </w:p>
    <w:p>
      <w:pPr>
        <w:pStyle w:val="Normal"/>
        <w:spacing w:before="0" w:after="0"/>
        <w:rPr>
          <w:rFonts w:cs="Calibri" w:cstheme="minorHAnsi"/>
        </w:rPr>
      </w:pPr>
      <w:r>
        <w:rPr>
          <w:rFonts w:cs="Calibri" w:cstheme="minorHAnsi"/>
        </w:rPr>
        <w:t>Ur.broj: 251-756-02-24-3</w:t>
        <w:br/>
        <w:t xml:space="preserve">U Zagrebu, </w:t>
      </w:r>
      <w:r>
        <w:rPr>
          <w:rFonts w:cs="Calibri" w:cstheme="minorHAnsi"/>
        </w:rPr>
        <w:t>25</w:t>
      </w:r>
      <w:r>
        <w:rPr>
          <w:rFonts w:cs="Calibri" w:cstheme="minorHAnsi"/>
        </w:rPr>
        <w:t>. studenog 2025. godine</w:t>
        <w:tab/>
        <w:tab/>
        <w:tab/>
        <w:tab/>
        <w:tab/>
        <w:tab/>
      </w:r>
    </w:p>
    <w:p>
      <w:pPr>
        <w:pStyle w:val="Normal"/>
        <w:rPr>
          <w:rFonts w:cs="Calibri" w:cstheme="minorHAnsi"/>
          <w:bCs/>
        </w:rPr>
      </w:pPr>
      <w:r>
        <w:rPr>
          <w:rFonts w:cs="Calibri" w:cstheme="minorHAnsi"/>
          <w:bCs/>
        </w:rPr>
      </w:r>
    </w:p>
    <w:p>
      <w:pPr>
        <w:pStyle w:val="Normal"/>
        <w:spacing w:before="0" w:after="0"/>
        <w:jc w:val="right"/>
        <w:rPr>
          <w:rFonts w:cs="Calibri" w:cstheme="minorHAnsi"/>
          <w:b/>
          <w:bCs/>
        </w:rPr>
      </w:pPr>
      <w:r>
        <w:rPr>
          <w:rFonts w:cs="Calibri" w:cstheme="minorHAnsi"/>
          <w:bCs/>
        </w:rPr>
        <w:t xml:space="preserve">                                                                                             </w:t>
      </w:r>
      <w:r>
        <w:rPr>
          <w:rFonts w:cs="Calibri" w:cstheme="minorHAnsi"/>
          <w:b/>
          <w:bCs/>
        </w:rPr>
        <w:t xml:space="preserve">ZAINTERESIRANIM </w:t>
      </w:r>
    </w:p>
    <w:p>
      <w:pPr>
        <w:pStyle w:val="Normal"/>
        <w:spacing w:before="0" w:after="0"/>
        <w:jc w:val="right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                                                                                               </w:t>
      </w:r>
      <w:r>
        <w:rPr>
          <w:rFonts w:cs="Calibri" w:cstheme="minorHAnsi"/>
          <w:b/>
          <w:bCs/>
        </w:rPr>
        <w:t>GOSPODARSKIM SUBJEKTIMA</w:t>
      </w:r>
    </w:p>
    <w:p>
      <w:pPr>
        <w:pStyle w:val="Normal"/>
        <w:jc w:val="right"/>
        <w:rPr>
          <w:rFonts w:cs="Calibri" w:cstheme="minorHAnsi"/>
          <w:bCs/>
        </w:rPr>
      </w:pPr>
      <w:r>
        <w:rPr>
          <w:rFonts w:cs="Calibri" w:cstheme="minorHAnsi"/>
          <w:bCs/>
        </w:rPr>
      </w:r>
    </w:p>
    <w:p>
      <w:pPr>
        <w:pStyle w:val="Normal"/>
        <w:ind w:right="-468"/>
        <w:rPr>
          <w:rFonts w:cs="Calibri" w:cstheme="minorHAnsi"/>
        </w:rPr>
      </w:pPr>
      <w:r>
        <w:rPr>
          <w:rFonts w:cs="Calibri" w:cstheme="minorHAnsi"/>
        </w:rPr>
        <w:t>Predmet: Odgovor naručitelja na upit zainteresiranih gospodarskih subjekta</w:t>
      </w:r>
    </w:p>
    <w:p>
      <w:pPr>
        <w:pStyle w:val="Normal"/>
        <w:numPr>
          <w:ilvl w:val="0"/>
          <w:numId w:val="1"/>
        </w:numPr>
        <w:ind w:hanging="360" w:left="1068" w:right="-468"/>
        <w:rPr>
          <w:rFonts w:cs="Calibri" w:cstheme="minorHAnsi"/>
          <w:i/>
          <w:i/>
          <w:iCs/>
        </w:rPr>
      </w:pPr>
      <w:r>
        <w:rPr>
          <w:rFonts w:cs="Calibri" w:cstheme="minorHAnsi"/>
          <w:i/>
          <w:iCs/>
        </w:rPr>
        <w:t xml:space="preserve">Daje se </w:t>
      </w:r>
    </w:p>
    <w:p>
      <w:pPr>
        <w:pStyle w:val="Normal"/>
        <w:ind w:right="-468"/>
        <w:rPr>
          <w:rFonts w:cs="Calibri" w:cstheme="minorHAnsi"/>
        </w:rPr>
      </w:pPr>
      <w:r>
        <w:rPr>
          <w:rFonts w:cs="Calibri" w:cstheme="minorHAnsi"/>
        </w:rPr>
        <w:t>Poštovani,</w:t>
      </w:r>
    </w:p>
    <w:p>
      <w:pPr>
        <w:pStyle w:val="Normal"/>
        <w:ind w:right="-468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dana </w:t>
      </w:r>
      <w:r>
        <w:rPr>
          <w:rFonts w:cs="Calibri" w:cstheme="minorHAnsi"/>
        </w:rPr>
        <w:t>2</w:t>
      </w:r>
      <w:r>
        <w:rPr>
          <w:rFonts w:cs="Calibri" w:cstheme="minorHAnsi"/>
        </w:rPr>
        <w:t xml:space="preserve">4. studenog 2025. godine putem elektroničke pošte zaprimljen je upit od stane zainteresiranog gospodarskog subjekta u predmetu nabave: </w:t>
      </w:r>
      <w:r>
        <w:rPr>
          <w:rFonts w:cs="Calibri" w:cstheme="minorHAnsi"/>
        </w:rPr>
        <w:t>Servis i održavanje autoklava i sterilizatora</w:t>
      </w:r>
      <w:r>
        <w:rPr>
          <w:rFonts w:cs="Calibri" w:cstheme="minorHAnsi"/>
        </w:rPr>
        <w:t xml:space="preserve">, Evidencijski broj nabave: </w:t>
      </w:r>
      <w:r>
        <w:rPr>
          <w:rFonts w:cs="Calibri" w:cstheme="minorHAnsi"/>
        </w:rPr>
        <w:t>28</w:t>
      </w:r>
      <w:r>
        <w:rPr>
          <w:rFonts w:cs="Calibri" w:cstheme="minorHAnsi"/>
        </w:rPr>
        <w:t>/25-JN kako slijedi;</w:t>
      </w:r>
      <w:bookmarkStart w:id="0" w:name="_Hlk89082403"/>
    </w:p>
    <w:p>
      <w:pPr>
        <w:pStyle w:val="Normal"/>
        <w:ind w:right="-468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Upit </w:t>
      </w:r>
      <w:bookmarkEnd w:id="0"/>
      <w:r>
        <w:rPr>
          <w:rFonts w:cs="Calibri" w:cstheme="minorHAnsi"/>
          <w:b/>
          <w:bCs/>
        </w:rPr>
        <w:t xml:space="preserve">gospodarskog subjekta </w:t>
      </w:r>
    </w:p>
    <w:p>
      <w:pPr>
        <w:pStyle w:val="Normal"/>
        <w:ind w:right="-468"/>
        <w:jc w:val="both"/>
        <w:rPr>
          <w:rFonts w:cs="Calibri" w:cstheme="minorHAnsi"/>
          <w:i/>
          <w:i/>
          <w:iCs/>
        </w:rPr>
      </w:pPr>
      <w:r>
        <w:rPr>
          <w:rFonts w:cs="Calibri" w:cstheme="minorHAnsi"/>
          <w:i/>
          <w:iCs/>
        </w:rPr>
        <w:t xml:space="preserve">Gospodarski subjekt je dostavio Prijedlog izmjena stavki troškovnika u odnosu na stavke troškovnika objavljene u sklopu Poziva na dostavu ponude, kako slijedi: </w:t>
      </w:r>
    </w:p>
    <w:p>
      <w:pPr>
        <w:pStyle w:val="Normal"/>
        <w:rPr>
          <w:rFonts w:eastAsia="Times New Roman"/>
          <w:i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uočili smo pogrešku na troškovniku.</w:t>
      </w:r>
    </w:p>
    <w:p>
      <w:pPr>
        <w:pStyle w:val="Normal"/>
        <w:rPr>
          <w:rFonts w:eastAsia="Times New Roman"/>
          <w:i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Naime zamijenjene su količine za stavku 1 i 2.</w:t>
      </w:r>
    </w:p>
    <w:p>
      <w:pPr>
        <w:pStyle w:val="Normal"/>
        <w:rPr>
          <w:rFonts w:eastAsia="Times New Roman"/>
          <w:i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Za stavku 1. održavanje autoklava količina je 86 ( na popisu autoklava ih je 25), dok je za stavku 2. Održavanje sterilizatora količina 25 (na popisu sterilizatora ih je 86).</w:t>
      </w:r>
    </w:p>
    <w:p>
      <w:pPr>
        <w:pStyle w:val="Normal"/>
        <w:rPr>
          <w:rFonts w:eastAsia="Times New Roman"/>
          <w:i/>
          <w:i/>
          <w:iCs/>
          <w:color w:val="000000"/>
        </w:rPr>
      </w:pPr>
      <w:r>
        <w:rPr>
          <w:rFonts w:eastAsia="Times New Roman"/>
          <w:i/>
          <w:iCs/>
          <w:color w:val="000000"/>
        </w:rPr>
        <w:t>molim vas izmjenu troškovnika jer cijene za ove stavke nisu jednake.</w:t>
      </w:r>
    </w:p>
    <w:p>
      <w:pPr>
        <w:pStyle w:val="Normal"/>
        <w:ind w:right="-468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Odgovor Naručitelja </w:t>
      </w:r>
    </w:p>
    <w:p>
      <w:pPr>
        <w:pStyle w:val="Normal"/>
        <w:ind w:right="-468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Naručitelj prihvaća zahtjev gospodarskog subjekta, za stavke </w:t>
      </w:r>
      <w:r>
        <w:rPr>
          <w:rFonts w:cs="Calibri" w:cstheme="minorHAnsi"/>
          <w:b/>
          <w:bCs/>
        </w:rPr>
        <w:t>1.</w:t>
      </w:r>
      <w:r>
        <w:rPr>
          <w:rFonts w:cs="Calibri" w:cstheme="minorHAnsi"/>
          <w:b/>
          <w:bCs/>
        </w:rPr>
        <w:t xml:space="preserve"> i 2., te one sada glase</w:t>
      </w:r>
    </w:p>
    <w:p>
      <w:pPr>
        <w:pStyle w:val="ListParagraph"/>
        <w:numPr>
          <w:ilvl w:val="0"/>
          <w:numId w:val="2"/>
        </w:numPr>
        <w:ind w:hanging="360" w:left="765" w:right="-468"/>
        <w:jc w:val="both"/>
        <w:rPr/>
      </w:pPr>
      <w:r>
        <w:rPr>
          <w:rFonts w:cs="Calibri" w:cstheme="minorHAnsi"/>
          <w:b/>
          <w:bCs/>
        </w:rPr>
        <w:t>stavka 1. sada glasi: “</w:t>
      </w:r>
      <w:r>
        <w:rPr/>
        <w:t xml:space="preserve"> </w:t>
      </w:r>
      <w:r>
        <w:rPr/>
        <w:t>Redovno održavanje autoklava (sukladno točci A tehničke specifikacije) kom 25</w:t>
      </w:r>
    </w:p>
    <w:p>
      <w:pPr>
        <w:pStyle w:val="ListParagraph"/>
        <w:numPr>
          <w:ilvl w:val="0"/>
          <w:numId w:val="2"/>
        </w:numPr>
        <w:ind w:hanging="360" w:left="765" w:right="-468"/>
        <w:jc w:val="both"/>
        <w:rPr/>
      </w:pPr>
      <w:r>
        <w:rPr>
          <w:b/>
          <w:bCs/>
        </w:rPr>
        <w:t>stavka 2. sada glasi:</w:t>
      </w:r>
      <w:r>
        <w:rPr/>
        <w:t xml:space="preserve"> „</w:t>
      </w:r>
      <w:r>
        <w:rPr/>
        <w:t>Redovno održavanje sterilizatora (sukladno točci A Tehničke specifikacije) kom 86</w:t>
      </w:r>
    </w:p>
    <w:p>
      <w:pPr>
        <w:pStyle w:val="Normal"/>
        <w:ind w:right="-468"/>
        <w:jc w:val="both"/>
        <w:rPr/>
      </w:pPr>
      <w:r>
        <w:rPr/>
      </w:r>
    </w:p>
    <w:p>
      <w:pPr>
        <w:pStyle w:val="Normal"/>
        <w:ind w:right="-468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Sukladno navedenom, Naručitelj stavlja na raspolaganje izmijenjeni troškovnik, i određuje novi rok za dostavu ponude, a to je </w:t>
      </w:r>
      <w:r>
        <w:rPr>
          <w:rFonts w:cs="Calibri" w:cstheme="minorHAnsi"/>
          <w:b/>
          <w:bCs/>
        </w:rPr>
        <w:t>02</w:t>
      </w:r>
      <w:r>
        <w:rPr>
          <w:rFonts w:cs="Calibri" w:cstheme="minorHAnsi"/>
          <w:b/>
          <w:bCs/>
        </w:rPr>
        <w:t>.1</w:t>
      </w:r>
      <w:r>
        <w:rPr>
          <w:rFonts w:cs="Calibri" w:cstheme="minorHAnsi"/>
          <w:b/>
          <w:bCs/>
        </w:rPr>
        <w:t>2</w:t>
      </w:r>
      <w:r>
        <w:rPr>
          <w:rFonts w:cs="Calibri" w:cstheme="minorHAnsi"/>
          <w:b/>
          <w:bCs/>
        </w:rPr>
        <w:t>.2025. do 1</w:t>
      </w:r>
      <w:r>
        <w:rPr>
          <w:rFonts w:cs="Calibri" w:cstheme="minorHAnsi"/>
          <w:b/>
          <w:bCs/>
        </w:rPr>
        <w:t>2</w:t>
      </w:r>
      <w:r>
        <w:rPr>
          <w:rFonts w:cs="Calibri" w:cstheme="minorHAnsi"/>
          <w:b/>
          <w:bCs/>
        </w:rPr>
        <w:t>:00. Izmjene u dokumentaciji su označene crvenom bojom.</w:t>
      </w:r>
    </w:p>
    <w:p>
      <w:pPr>
        <w:pStyle w:val="Normal"/>
        <w:ind w:right="-468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ind w:right="-468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ind w:right="-468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Zagreb, </w:t>
      </w:r>
      <w:r>
        <w:rPr>
          <w:rFonts w:cs="Calibri" w:cstheme="minorHAnsi"/>
        </w:rPr>
        <w:t>25</w:t>
      </w:r>
      <w:r>
        <w:rPr>
          <w:rFonts w:cs="Calibri" w:cstheme="minorHAnsi"/>
        </w:rPr>
        <w:t>.11.2025. godine</w:t>
      </w:r>
    </w:p>
    <w:p>
      <w:pPr>
        <w:pStyle w:val="Normal"/>
        <w:ind w:right="-468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160"/>
        <w:ind w:right="-468"/>
        <w:jc w:val="right"/>
        <w:rPr>
          <w:rFonts w:cs="Calibri" w:cstheme="minorHAnsi"/>
        </w:rPr>
      </w:pPr>
      <w:r>
        <w:rPr>
          <w:rFonts w:cs="Calibri" w:cstheme="minorHAnsi"/>
        </w:rPr>
        <w:t xml:space="preserve">                                                                   </w:t>
      </w:r>
      <w:r>
        <w:rPr>
          <w:rFonts w:cs="Calibri" w:cstheme="minorHAnsi"/>
        </w:rPr>
        <w:tab/>
        <w:tab/>
        <w:t>Stručno povjerenstvo za nabavu</w:t>
        <w:tab/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2286000" cy="619125"/>
          <wp:effectExtent l="0" t="0" r="0" b="0"/>
          <wp:docPr id="1" name="Pictur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2286000" cy="619125"/>
          <wp:effectExtent l="0" t="0" r="0" b="0"/>
          <wp:docPr id="2" name="Pictur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1f8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glavljeChar" w:customStyle="1">
    <w:name w:val="Zaglavlje Char"/>
    <w:basedOn w:val="DefaultParagraphFont"/>
    <w:link w:val="Header"/>
    <w:uiPriority w:val="99"/>
    <w:qFormat/>
    <w:rsid w:val="005f1069"/>
    <w:rPr/>
  </w:style>
  <w:style w:type="character" w:styleId="PodnojeChar" w:customStyle="1">
    <w:name w:val="Podnožje Char"/>
    <w:basedOn w:val="DefaultParagraphFont"/>
    <w:link w:val="Footer"/>
    <w:uiPriority w:val="99"/>
    <w:qFormat/>
    <w:rsid w:val="005f1069"/>
    <w:rPr/>
  </w:style>
  <w:style w:type="character" w:styleId="TekstbaloniaChar" w:customStyle="1">
    <w:name w:val="Tekst balončića Char"/>
    <w:basedOn w:val="DefaultParagraphFont"/>
    <w:link w:val="BalloonText"/>
    <w:uiPriority w:val="99"/>
    <w:semiHidden/>
    <w:qFormat/>
    <w:rsid w:val="005f1069"/>
    <w:rPr>
      <w:rFonts w:ascii="Segoe UI" w:hAnsi="Segoe UI" w:cs="Segoe UI"/>
      <w:sz w:val="18"/>
      <w:szCs w:val="18"/>
    </w:rPr>
  </w:style>
  <w:style w:type="character" w:styleId="TijelotekstaChar" w:customStyle="1">
    <w:name w:val="Tijelo teksta Char"/>
    <w:basedOn w:val="DefaultParagraphFont"/>
    <w:uiPriority w:val="1"/>
    <w:qFormat/>
    <w:rsid w:val="00bb03b1"/>
    <w:rPr>
      <w:rFonts w:ascii="Times New Roman" w:hAnsi="Times New Roman" w:eastAsia="Times New Roman" w:cs="Times New Roman"/>
      <w:sz w:val="25"/>
      <w:szCs w:val="2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ijelotekstaChar"/>
    <w:uiPriority w:val="1"/>
    <w:qFormat/>
    <w:rsid w:val="00bb03b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5"/>
      <w:szCs w:val="25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aglavljeChar"/>
    <w:uiPriority w:val="99"/>
    <w:unhideWhenUsed/>
    <w:rsid w:val="005f106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odnojeChar"/>
    <w:uiPriority w:val="99"/>
    <w:unhideWhenUsed/>
    <w:rsid w:val="005f106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5f106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c13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f07d7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39"/>
    <w:rsid w:val="000361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LibreOffice/25.2.4.3$Windows_X86_64 LibreOffice_project/33e196637044ead23f5c3226cde09b47731f7e27</Application>
  <AppVersion>15.0000</AppVersion>
  <Pages>2</Pages>
  <Words>218</Words>
  <Characters>1331</Characters>
  <CharactersWithSpaces>1795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2025-11-04T11:22:00Z</dcterms:created>
  <dc:creator>user</dc:creator>
  <dc:description/>
  <dc:language>en-US</dc:language>
  <cp:lastModifiedBy/>
  <cp:lastPrinted>2021-10-20T11:22:00Z</cp:lastPrinted>
  <dcterms:modified xsi:type="dcterms:W3CDTF">2025-11-25T09:46:04Z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